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54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意向书</w:t>
      </w:r>
    </w:p>
    <w:p w14:paraId="1EB0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 w14:paraId="729D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现有一个项目，工程造价约3700万元，为推进项目实施，配合建设单位开展青苗补偿工作，需由劳务供应商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无息借款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的方式向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建设单位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提供资金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，专项用于建设单位开展青苗补偿工作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借款期限约3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～4个月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。预计该款项将于今年9月拨付到位，届时由建设单位将借款无息还给劳务供应商。</w:t>
      </w:r>
    </w:p>
    <w:p w14:paraId="3684D2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劳务供应商意向</w:t>
      </w:r>
    </w:p>
    <w:p w14:paraId="39BAC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我司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劳务供应商名称）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已知悉项目背景情况，愿意为推进项目顺利实施，配合建设单位开展征地工作，无息借款人民币（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大写）     万元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（小写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¥_____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万元）给建设单位，并同意待建设单位青苗补偿款到位后，由建设单位无息还于我司借款。</w:t>
      </w:r>
    </w:p>
    <w:p w14:paraId="34FEB4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劳务供应商诉求（劳务供应商根据愿意借款的金额，考虑成本等因素，可提出相应的诉求，内容由供应商自拟。）</w:t>
      </w:r>
    </w:p>
    <w:p w14:paraId="0E586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A000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E652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劳务供应商名称（加盖单位公章）：   </w:t>
      </w:r>
    </w:p>
    <w:p w14:paraId="59F08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</w:t>
      </w:r>
    </w:p>
    <w:sectPr>
      <w:pgSz w:w="11906" w:h="16838"/>
      <w:pgMar w:top="1531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436C8-CE71-4ABA-9904-71EEA2F25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A5B987C-F27C-4148-9EF2-FC27618D86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ABB374-50CB-4E10-B7E8-F3D3022582F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4332AE9C-5708-47A3-9749-92CF477EF30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1045E50-D0B5-4AF3-984B-16D23153C5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CF51A"/>
    <w:multiLevelType w:val="singleLevel"/>
    <w:tmpl w:val="E81CF5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3080"/>
    <w:rsid w:val="5D650067"/>
    <w:rsid w:val="6A0568FD"/>
    <w:rsid w:val="6C291AD2"/>
    <w:rsid w:val="6F66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5"/>
    <w:semiHidden/>
    <w:unhideWhenUsed/>
    <w:qFormat/>
    <w:uiPriority w:val="0"/>
    <w:pPr>
      <w:keepNext/>
      <w:keepLines/>
      <w:spacing w:before="200" w:after="200" w:line="377" w:lineRule="auto"/>
      <w:ind w:left="1009" w:hanging="1009" w:firstLineChars="0"/>
      <w:outlineLvl w:val="4"/>
    </w:pPr>
    <w:rPr>
      <w:rFonts w:ascii="Times New Roman" w:hAnsi="Times New Roman" w:eastAsia="宋体"/>
      <w:b/>
      <w:bCs/>
      <w:kern w:val="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5 字符"/>
    <w:link w:val="2"/>
    <w:qFormat/>
    <w:uiPriority w:val="9"/>
    <w:rPr>
      <w:rFonts w:ascii="Times New Roman" w:hAnsi="Times New Roman" w:eastAsia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295</Characters>
  <Lines>0</Lines>
  <Paragraphs>0</Paragraphs>
  <TotalTime>4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2026-05-18T07:28:00Z</dcterms:created>
  <dc:creator>  /</dc:creator>
  <cp:lastModifiedBy>  /</cp:lastModifiedBy>
  <dcterms:modified xsi:type="dcterms:W3CDTF">2026-05-21T10:25:46Z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BED7698736A74D97AB5E1704D6DDDE9D_11</vt:lpwstr>
  </property>
  <property fmtid="{D5CDD505-2E9C-101B-9397-08002B2CF9AE}" pid="4" name="KSOTemplateDocerSaveRecord">
    <vt:lpwstr>eyJoZGlkIjoiMmFjMGM4ODRiMGMzMTkxYjQwODUwZDA2OWFlNmJiMDYiLCJ1c2VySWQiOiIzMDYxNDEyODMifQ==</vt:lpwstr>
  </property>
</Properties>
</file>